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93" w:rsidRPr="00E73293" w:rsidRDefault="00E73293" w:rsidP="00E73293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73293">
        <w:rPr>
          <w:b/>
          <w:szCs w:val="24"/>
        </w:rPr>
        <w:t>Demande d’ouverture exercice distinct</w:t>
      </w:r>
    </w:p>
    <w:p w:rsidR="00E73293" w:rsidRDefault="00E73293" w:rsidP="00E73293">
      <w:pPr>
        <w:spacing w:after="0" w:line="240" w:lineRule="auto"/>
        <w:jc w:val="both"/>
        <w:rPr>
          <w:szCs w:val="24"/>
        </w:rPr>
      </w:pPr>
    </w:p>
    <w:p w:rsidR="00621D85" w:rsidRDefault="00621D85" w:rsidP="00E73293">
      <w:pPr>
        <w:spacing w:after="0" w:line="240" w:lineRule="auto"/>
        <w:jc w:val="both"/>
        <w:rPr>
          <w:szCs w:val="24"/>
        </w:rPr>
      </w:pPr>
    </w:p>
    <w:p w:rsidR="00E73293" w:rsidRDefault="00E73293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Vous ne devez avoir </w:t>
      </w:r>
      <w:r w:rsidRPr="00B91F22">
        <w:rPr>
          <w:szCs w:val="24"/>
        </w:rPr>
        <w:t xml:space="preserve">qu’un seul </w:t>
      </w:r>
      <w:r>
        <w:rPr>
          <w:szCs w:val="24"/>
        </w:rPr>
        <w:t>lieu d’exercice libéral</w:t>
      </w:r>
      <w:r w:rsidR="00186A2F">
        <w:rPr>
          <w:szCs w:val="24"/>
        </w:rPr>
        <w:t>, - votre résidence professionnelle habituelle -,</w:t>
      </w:r>
      <w:r>
        <w:rPr>
          <w:szCs w:val="24"/>
        </w:rPr>
        <w:t xml:space="preserve"> </w:t>
      </w:r>
      <w:r w:rsidR="00186A2F">
        <w:rPr>
          <w:szCs w:val="24"/>
        </w:rPr>
        <w:t>qui</w:t>
      </w:r>
      <w:r w:rsidRPr="00B91F22">
        <w:rPr>
          <w:szCs w:val="24"/>
        </w:rPr>
        <w:t xml:space="preserve"> est </w:t>
      </w:r>
      <w:r w:rsidR="00186A2F">
        <w:rPr>
          <w:szCs w:val="24"/>
        </w:rPr>
        <w:t>celle</w:t>
      </w:r>
      <w:r w:rsidRPr="00B91F22">
        <w:rPr>
          <w:szCs w:val="24"/>
        </w:rPr>
        <w:t xml:space="preserve"> au titre </w:t>
      </w:r>
      <w:r w:rsidR="00186A2F">
        <w:rPr>
          <w:szCs w:val="24"/>
        </w:rPr>
        <w:t>de laquelle</w:t>
      </w:r>
      <w:r w:rsidRPr="00B91F22">
        <w:rPr>
          <w:szCs w:val="24"/>
        </w:rPr>
        <w:t xml:space="preserve"> </w:t>
      </w:r>
      <w:r>
        <w:rPr>
          <w:szCs w:val="24"/>
        </w:rPr>
        <w:t>vous êtes</w:t>
      </w:r>
      <w:r w:rsidRPr="00B91F22">
        <w:rPr>
          <w:szCs w:val="24"/>
        </w:rPr>
        <w:t xml:space="preserve"> inscrit sur le tableau du co</w:t>
      </w:r>
      <w:r>
        <w:rPr>
          <w:szCs w:val="24"/>
        </w:rPr>
        <w:t>nseil départemental de l'ordre.</w:t>
      </w:r>
    </w:p>
    <w:p w:rsidR="006000AE" w:rsidRDefault="006000AE" w:rsidP="00FF1C90">
      <w:pPr>
        <w:spacing w:after="0" w:line="240" w:lineRule="auto"/>
        <w:jc w:val="both"/>
        <w:rPr>
          <w:szCs w:val="24"/>
        </w:rPr>
      </w:pPr>
    </w:p>
    <w:p w:rsidR="00E73293" w:rsidRDefault="00E73293" w:rsidP="00FF1C90">
      <w:pPr>
        <w:spacing w:after="0" w:line="240" w:lineRule="auto"/>
        <w:jc w:val="both"/>
        <w:rPr>
          <w:szCs w:val="24"/>
        </w:rPr>
      </w:pPr>
      <w:r w:rsidRPr="00B91F22">
        <w:rPr>
          <w:szCs w:val="24"/>
        </w:rPr>
        <w:t xml:space="preserve">Néanmoins, dans l'intérêt des patientes et des nouveau-nés, </w:t>
      </w:r>
      <w:r>
        <w:rPr>
          <w:szCs w:val="24"/>
        </w:rPr>
        <w:t>vous pouvez</w:t>
      </w:r>
      <w:r w:rsidRPr="00B91F22">
        <w:rPr>
          <w:szCs w:val="24"/>
        </w:rPr>
        <w:t xml:space="preserve"> </w:t>
      </w:r>
      <w:r w:rsidR="00554327">
        <w:rPr>
          <w:szCs w:val="24"/>
        </w:rPr>
        <w:t>être autorisé</w:t>
      </w:r>
      <w:r>
        <w:rPr>
          <w:szCs w:val="24"/>
        </w:rPr>
        <w:t xml:space="preserve"> à</w:t>
      </w:r>
      <w:r w:rsidRPr="00B91F22">
        <w:rPr>
          <w:szCs w:val="24"/>
        </w:rPr>
        <w:t xml:space="preserve"> exercer sur un </w:t>
      </w:r>
      <w:r>
        <w:rPr>
          <w:szCs w:val="24"/>
        </w:rPr>
        <w:t>site</w:t>
      </w:r>
      <w:r w:rsidRPr="00B91F22">
        <w:rPr>
          <w:szCs w:val="24"/>
        </w:rPr>
        <w:t xml:space="preserve"> distinct de </w:t>
      </w:r>
      <w:r>
        <w:rPr>
          <w:szCs w:val="24"/>
        </w:rPr>
        <w:t xml:space="preserve">votre </w:t>
      </w:r>
      <w:r w:rsidR="00186A2F">
        <w:rPr>
          <w:szCs w:val="24"/>
        </w:rPr>
        <w:t>résidence professionnelle habituelle</w:t>
      </w:r>
      <w:r>
        <w:rPr>
          <w:szCs w:val="24"/>
        </w:rPr>
        <w:t>.</w:t>
      </w:r>
    </w:p>
    <w:p w:rsidR="00FF1C90" w:rsidRDefault="00FF1C90" w:rsidP="00FF1C90">
      <w:pPr>
        <w:spacing w:after="0" w:line="240" w:lineRule="auto"/>
        <w:jc w:val="both"/>
        <w:rPr>
          <w:szCs w:val="24"/>
        </w:rPr>
      </w:pPr>
    </w:p>
    <w:p w:rsidR="00994640" w:rsidRDefault="00994640" w:rsidP="00FF1C90">
      <w:pPr>
        <w:spacing w:after="0" w:line="240" w:lineRule="auto"/>
        <w:jc w:val="both"/>
        <w:rPr>
          <w:szCs w:val="24"/>
        </w:rPr>
      </w:pPr>
    </w:p>
    <w:p w:rsidR="00994640" w:rsidRPr="00994640" w:rsidRDefault="00994640" w:rsidP="00FF1C90">
      <w:pPr>
        <w:spacing w:after="0" w:line="240" w:lineRule="auto"/>
        <w:jc w:val="both"/>
        <w:rPr>
          <w:b/>
          <w:szCs w:val="24"/>
          <w:u w:val="single"/>
        </w:rPr>
      </w:pPr>
      <w:r w:rsidRPr="00994640">
        <w:rPr>
          <w:b/>
          <w:szCs w:val="24"/>
          <w:u w:val="single"/>
        </w:rPr>
        <w:t>Les conditions de délivrance de l’autorisation :</w:t>
      </w:r>
    </w:p>
    <w:p w:rsidR="00994640" w:rsidRDefault="00994640" w:rsidP="00FF1C90">
      <w:pPr>
        <w:spacing w:after="0" w:line="240" w:lineRule="auto"/>
        <w:jc w:val="both"/>
        <w:rPr>
          <w:szCs w:val="24"/>
        </w:rPr>
      </w:pPr>
    </w:p>
    <w:p w:rsidR="006000AE" w:rsidRPr="00FF1C90" w:rsidRDefault="00FF1C90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>Les dispositions du code de déontologie des sages-femmes imposent q</w:t>
      </w:r>
      <w:r w:rsidRPr="00FF1C90">
        <w:rPr>
          <w:szCs w:val="24"/>
        </w:rPr>
        <w:t>u’u</w:t>
      </w:r>
      <w:r w:rsidR="006000AE" w:rsidRPr="00FF1C90">
        <w:rPr>
          <w:szCs w:val="24"/>
        </w:rPr>
        <w:t xml:space="preserve">ne autorisation </w:t>
      </w:r>
      <w:r w:rsidRPr="00FF1C90">
        <w:rPr>
          <w:szCs w:val="24"/>
        </w:rPr>
        <w:t>soit</w:t>
      </w:r>
      <w:r w:rsidR="006000AE" w:rsidRPr="00FF1C90">
        <w:rPr>
          <w:szCs w:val="24"/>
        </w:rPr>
        <w:t xml:space="preserve"> sollicitée pour tous les </w:t>
      </w:r>
      <w:r w:rsidR="00B33DC1">
        <w:rPr>
          <w:szCs w:val="24"/>
        </w:rPr>
        <w:t xml:space="preserve">autres </w:t>
      </w:r>
      <w:r w:rsidR="006000AE" w:rsidRPr="00FF1C90">
        <w:rPr>
          <w:szCs w:val="24"/>
        </w:rPr>
        <w:t>lieux</w:t>
      </w:r>
      <w:r>
        <w:rPr>
          <w:szCs w:val="24"/>
        </w:rPr>
        <w:t xml:space="preserve"> que votre </w:t>
      </w:r>
      <w:r w:rsidR="00186A2F">
        <w:rPr>
          <w:szCs w:val="24"/>
        </w:rPr>
        <w:t>résidence professionnelle habituelle dès lors que vous y pratiquiez, sous statut libéral,</w:t>
      </w:r>
      <w:r w:rsidR="006000AE" w:rsidRPr="00FF1C90">
        <w:rPr>
          <w:szCs w:val="24"/>
        </w:rPr>
        <w:t xml:space="preserve"> des consultations ou des actes techniques (et non </w:t>
      </w:r>
      <w:r w:rsidR="00186A2F">
        <w:rPr>
          <w:szCs w:val="24"/>
        </w:rPr>
        <w:t>pas</w:t>
      </w:r>
      <w:r w:rsidR="006000AE" w:rsidRPr="00FF1C90">
        <w:rPr>
          <w:szCs w:val="24"/>
        </w:rPr>
        <w:t xml:space="preserve"> seulement pour les lieux de consultation).</w:t>
      </w:r>
    </w:p>
    <w:p w:rsidR="006000AE" w:rsidRDefault="006000AE" w:rsidP="00FF1C90">
      <w:pPr>
        <w:spacing w:after="0" w:line="240" w:lineRule="auto"/>
        <w:jc w:val="both"/>
        <w:rPr>
          <w:szCs w:val="24"/>
        </w:rPr>
      </w:pPr>
    </w:p>
    <w:p w:rsidR="00186A2F" w:rsidRDefault="00186A2F" w:rsidP="00186A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Par exemple, une</w:t>
      </w:r>
      <w:r w:rsidRPr="00FF1C90">
        <w:rPr>
          <w:szCs w:val="24"/>
        </w:rPr>
        <w:t xml:space="preserve"> autorisation </w:t>
      </w:r>
      <w:r>
        <w:rPr>
          <w:szCs w:val="24"/>
        </w:rPr>
        <w:t>est nécessaire si, en plus de votre exercice libéral en cabinet, vous devez</w:t>
      </w:r>
      <w:r w:rsidRPr="00FF1C90">
        <w:rPr>
          <w:szCs w:val="24"/>
        </w:rPr>
        <w:t xml:space="preserve"> effectuer </w:t>
      </w:r>
      <w:r>
        <w:rPr>
          <w:szCs w:val="24"/>
        </w:rPr>
        <w:t>d</w:t>
      </w:r>
      <w:r w:rsidRPr="00FF1C90">
        <w:rPr>
          <w:szCs w:val="24"/>
        </w:rPr>
        <w:t>es cours de préparation à l’accouchement dans une piscine</w:t>
      </w:r>
      <w:r>
        <w:rPr>
          <w:szCs w:val="24"/>
        </w:rPr>
        <w:t xml:space="preserve"> auprès de vos patientes. Il en est de même</w:t>
      </w:r>
      <w:r w:rsidRPr="00FF1C90">
        <w:rPr>
          <w:szCs w:val="24"/>
        </w:rPr>
        <w:t xml:space="preserve"> </w:t>
      </w:r>
      <w:r>
        <w:rPr>
          <w:szCs w:val="24"/>
        </w:rPr>
        <w:t>si vous</w:t>
      </w:r>
      <w:r w:rsidRPr="00FF1C90">
        <w:rPr>
          <w:szCs w:val="24"/>
        </w:rPr>
        <w:t xml:space="preserve"> pratique</w:t>
      </w:r>
      <w:r>
        <w:rPr>
          <w:szCs w:val="24"/>
        </w:rPr>
        <w:t>z</w:t>
      </w:r>
      <w:r w:rsidRPr="00FF1C90">
        <w:rPr>
          <w:szCs w:val="24"/>
        </w:rPr>
        <w:t xml:space="preserve"> des échographies obstétricales à titre libéral dans un </w:t>
      </w:r>
      <w:r>
        <w:rPr>
          <w:szCs w:val="24"/>
        </w:rPr>
        <w:t xml:space="preserve">autre </w:t>
      </w:r>
      <w:r w:rsidRPr="00FF1C90">
        <w:rPr>
          <w:szCs w:val="24"/>
        </w:rPr>
        <w:t xml:space="preserve">cabinet </w:t>
      </w:r>
      <w:r>
        <w:rPr>
          <w:szCs w:val="24"/>
        </w:rPr>
        <w:t>que le vôtre ou dans un établissement de santé</w:t>
      </w:r>
      <w:r w:rsidRPr="00FF1C90">
        <w:rPr>
          <w:szCs w:val="24"/>
        </w:rPr>
        <w:t>.</w:t>
      </w:r>
    </w:p>
    <w:p w:rsidR="00186A2F" w:rsidRDefault="00186A2F" w:rsidP="00186A2F">
      <w:pPr>
        <w:spacing w:after="0" w:line="240" w:lineRule="auto"/>
        <w:jc w:val="both"/>
        <w:rPr>
          <w:szCs w:val="24"/>
        </w:rPr>
      </w:pPr>
    </w:p>
    <w:p w:rsidR="006000AE" w:rsidRPr="00FF1C90" w:rsidRDefault="006000AE" w:rsidP="00FF1C90">
      <w:pPr>
        <w:spacing w:after="0" w:line="240" w:lineRule="auto"/>
        <w:jc w:val="both"/>
        <w:rPr>
          <w:szCs w:val="24"/>
        </w:rPr>
      </w:pPr>
      <w:r w:rsidRPr="00FF1C90">
        <w:rPr>
          <w:szCs w:val="24"/>
        </w:rPr>
        <w:t>Il est possible</w:t>
      </w:r>
      <w:r w:rsidR="00FF1C90">
        <w:rPr>
          <w:szCs w:val="24"/>
        </w:rPr>
        <w:t>, par ailleurs,</w:t>
      </w:r>
      <w:r w:rsidRPr="00FF1C90">
        <w:rPr>
          <w:szCs w:val="24"/>
        </w:rPr>
        <w:t xml:space="preserve"> d’avoir plusieurs sites d’exercice en complément </w:t>
      </w:r>
      <w:r w:rsidR="00186A2F">
        <w:rPr>
          <w:szCs w:val="24"/>
        </w:rPr>
        <w:t xml:space="preserve">de votre résidence professionnelle habituelle </w:t>
      </w:r>
      <w:r w:rsidRPr="00FF1C90">
        <w:rPr>
          <w:szCs w:val="24"/>
        </w:rPr>
        <w:t xml:space="preserve">et non plus seulement un </w:t>
      </w:r>
      <w:r w:rsidR="00FF1C90">
        <w:rPr>
          <w:szCs w:val="24"/>
        </w:rPr>
        <w:t>"</w:t>
      </w:r>
      <w:r w:rsidRPr="00FF1C90">
        <w:rPr>
          <w:szCs w:val="24"/>
        </w:rPr>
        <w:t>cabinet secondaire</w:t>
      </w:r>
      <w:r w:rsidR="00FF1C90">
        <w:rPr>
          <w:szCs w:val="24"/>
        </w:rPr>
        <w:t>", termes usités selon l’ancienne réglementation.</w:t>
      </w:r>
    </w:p>
    <w:p w:rsidR="006000AE" w:rsidRDefault="006000AE" w:rsidP="00FF1C90">
      <w:pPr>
        <w:spacing w:after="0" w:line="240" w:lineRule="auto"/>
        <w:jc w:val="both"/>
        <w:rPr>
          <w:szCs w:val="24"/>
        </w:rPr>
      </w:pPr>
    </w:p>
    <w:p w:rsidR="00B33DC1" w:rsidRDefault="00B33DC1" w:rsidP="00B33DC1">
      <w:pPr>
        <w:spacing w:after="0" w:line="240" w:lineRule="auto"/>
        <w:jc w:val="both"/>
        <w:rPr>
          <w:szCs w:val="24"/>
        </w:rPr>
      </w:pPr>
      <w:r w:rsidRPr="00B91F22">
        <w:rPr>
          <w:szCs w:val="24"/>
        </w:rPr>
        <w:t xml:space="preserve">Le conseil départemental </w:t>
      </w:r>
      <w:r>
        <w:rPr>
          <w:szCs w:val="24"/>
        </w:rPr>
        <w:t>peut ainsi vous</w:t>
      </w:r>
      <w:r w:rsidRPr="00B91F22">
        <w:rPr>
          <w:szCs w:val="24"/>
        </w:rPr>
        <w:t xml:space="preserve"> autoriser à exercer sur un ou plusieurs lieux d’exercice distincts</w:t>
      </w:r>
      <w:r>
        <w:rPr>
          <w:szCs w:val="24"/>
        </w:rPr>
        <w:t> :</w:t>
      </w:r>
    </w:p>
    <w:p w:rsidR="00B33DC1" w:rsidRDefault="00B33DC1" w:rsidP="00B33DC1">
      <w:pPr>
        <w:spacing w:after="0" w:line="240" w:lineRule="auto"/>
        <w:jc w:val="both"/>
        <w:rPr>
          <w:szCs w:val="24"/>
        </w:rPr>
      </w:pPr>
    </w:p>
    <w:p w:rsidR="00B33DC1" w:rsidRPr="00FF1C90" w:rsidRDefault="00B33DC1" w:rsidP="00B33DC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FF1C90">
        <w:rPr>
          <w:szCs w:val="24"/>
        </w:rPr>
        <w:t>s'il existe, dans le secteur géographique considéré, une carence ou une insuffisance de l'offre de soins préjudiciable aux besoins des patientes et des nouveau-nés ;</w:t>
      </w:r>
    </w:p>
    <w:p w:rsidR="00B33DC1" w:rsidRDefault="00B33DC1" w:rsidP="00B33DC1">
      <w:pPr>
        <w:spacing w:after="0" w:line="240" w:lineRule="auto"/>
        <w:jc w:val="both"/>
        <w:rPr>
          <w:szCs w:val="24"/>
        </w:rPr>
      </w:pPr>
    </w:p>
    <w:p w:rsidR="00B33DC1" w:rsidRDefault="00B33DC1" w:rsidP="00B33DC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FF1C90">
        <w:rPr>
          <w:szCs w:val="24"/>
        </w:rPr>
        <w:t>ou si les investigations et les soins que vous entreprenez nécessitent :</w:t>
      </w:r>
    </w:p>
    <w:p w:rsidR="00B33DC1" w:rsidRPr="00FF1C90" w:rsidRDefault="00B33DC1" w:rsidP="00B33DC1">
      <w:pPr>
        <w:pStyle w:val="Paragraphedeliste"/>
        <w:rPr>
          <w:szCs w:val="24"/>
        </w:rPr>
      </w:pPr>
    </w:p>
    <w:p w:rsidR="00B33DC1" w:rsidRDefault="00B33DC1" w:rsidP="00B33DC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un environnement adapté,</w:t>
      </w:r>
    </w:p>
    <w:p w:rsidR="00B33DC1" w:rsidRDefault="00B33DC1" w:rsidP="00B33DC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ou </w:t>
      </w:r>
      <w:r w:rsidRPr="00FF1C90">
        <w:rPr>
          <w:szCs w:val="24"/>
        </w:rPr>
        <w:t>l'utilisat</w:t>
      </w:r>
      <w:r>
        <w:rPr>
          <w:szCs w:val="24"/>
        </w:rPr>
        <w:t>ion d'équipements particuliers,</w:t>
      </w:r>
    </w:p>
    <w:p w:rsidR="00B33DC1" w:rsidRDefault="00B33DC1" w:rsidP="00B33DC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ou </w:t>
      </w:r>
      <w:r w:rsidRPr="00FF1C90">
        <w:rPr>
          <w:szCs w:val="24"/>
        </w:rPr>
        <w:t xml:space="preserve">la mise en </w:t>
      </w:r>
      <w:r>
        <w:rPr>
          <w:szCs w:val="24"/>
        </w:rPr>
        <w:t>œuvre de techniques spécifiques</w:t>
      </w:r>
    </w:p>
    <w:p w:rsidR="00B33DC1" w:rsidRPr="00FF1C90" w:rsidRDefault="00B33DC1" w:rsidP="00B33DC1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FF1C90">
        <w:rPr>
          <w:szCs w:val="24"/>
        </w:rPr>
        <w:t xml:space="preserve">ou la coordination de différents intervenants. </w:t>
      </w:r>
    </w:p>
    <w:p w:rsidR="00B33DC1" w:rsidRDefault="00B33DC1" w:rsidP="00B33DC1">
      <w:pPr>
        <w:spacing w:after="0" w:line="240" w:lineRule="auto"/>
        <w:jc w:val="both"/>
        <w:rPr>
          <w:szCs w:val="24"/>
        </w:rPr>
      </w:pPr>
    </w:p>
    <w:p w:rsidR="00B33DC1" w:rsidRPr="00FF1C90" w:rsidRDefault="00B33DC1" w:rsidP="00B33DC1">
      <w:pPr>
        <w:spacing w:after="0" w:line="240" w:lineRule="auto"/>
        <w:jc w:val="both"/>
        <w:rPr>
          <w:szCs w:val="24"/>
        </w:rPr>
      </w:pPr>
      <w:r>
        <w:rPr>
          <w:szCs w:val="24"/>
        </w:rPr>
        <w:t>Attention ! Vous devez</w:t>
      </w:r>
      <w:r w:rsidRPr="00FF1C90">
        <w:rPr>
          <w:szCs w:val="24"/>
        </w:rPr>
        <w:t xml:space="preserve"> prendre toutes les dispositions et en justifier pour que soient assurées, sur tous </w:t>
      </w:r>
      <w:r>
        <w:rPr>
          <w:szCs w:val="24"/>
        </w:rPr>
        <w:t>vos</w:t>
      </w:r>
      <w:r w:rsidRPr="00FF1C90">
        <w:rPr>
          <w:szCs w:val="24"/>
        </w:rPr>
        <w:t xml:space="preserve"> sites d’exercice, la qualité, la sécurité et la continuité des soins. </w:t>
      </w:r>
    </w:p>
    <w:p w:rsidR="00B33DC1" w:rsidRDefault="00B33DC1" w:rsidP="00B33DC1">
      <w:pPr>
        <w:spacing w:after="0" w:line="240" w:lineRule="auto"/>
        <w:jc w:val="both"/>
        <w:rPr>
          <w:szCs w:val="24"/>
        </w:rPr>
      </w:pPr>
    </w:p>
    <w:p w:rsidR="00B33DC1" w:rsidRPr="00B33DC1" w:rsidRDefault="00B33DC1" w:rsidP="00B33DC1">
      <w:pPr>
        <w:spacing w:after="0" w:line="240" w:lineRule="auto"/>
        <w:jc w:val="both"/>
        <w:rPr>
          <w:b/>
          <w:szCs w:val="24"/>
          <w:u w:val="single"/>
        </w:rPr>
      </w:pPr>
      <w:r w:rsidRPr="00B33DC1">
        <w:rPr>
          <w:b/>
          <w:szCs w:val="24"/>
          <w:u w:val="single"/>
        </w:rPr>
        <w:t>La forme de la demande :</w:t>
      </w:r>
    </w:p>
    <w:p w:rsidR="00B33DC1" w:rsidRDefault="00B33DC1" w:rsidP="00B33DC1">
      <w:pPr>
        <w:spacing w:after="0" w:line="240" w:lineRule="auto"/>
        <w:jc w:val="both"/>
        <w:rPr>
          <w:szCs w:val="24"/>
        </w:rPr>
      </w:pPr>
    </w:p>
    <w:p w:rsidR="00E041C1" w:rsidRDefault="00E041C1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>Avant toute installation</w:t>
      </w:r>
      <w:r w:rsidR="006000AE">
        <w:rPr>
          <w:szCs w:val="24"/>
        </w:rPr>
        <w:t xml:space="preserve"> sur un autre lieu d’exercice</w:t>
      </w:r>
      <w:r>
        <w:rPr>
          <w:szCs w:val="24"/>
        </w:rPr>
        <w:t>, vous devez</w:t>
      </w:r>
      <w:r w:rsidRPr="00D85205">
        <w:rPr>
          <w:szCs w:val="24"/>
        </w:rPr>
        <w:t xml:space="preserve"> </w:t>
      </w:r>
      <w:r>
        <w:rPr>
          <w:szCs w:val="24"/>
        </w:rPr>
        <w:t>adresser au</w:t>
      </w:r>
      <w:r w:rsidRPr="00D85205">
        <w:rPr>
          <w:szCs w:val="24"/>
        </w:rPr>
        <w:t xml:space="preserve"> Conseil national de l'Ordre </w:t>
      </w:r>
      <w:r>
        <w:rPr>
          <w:szCs w:val="24"/>
        </w:rPr>
        <w:t>les informations relatives à votre nouvel exercice</w:t>
      </w:r>
      <w:r w:rsidRPr="00D85205">
        <w:rPr>
          <w:szCs w:val="24"/>
        </w:rPr>
        <w:t xml:space="preserve">, lequel se chargera d’informer </w:t>
      </w:r>
      <w:r w:rsidR="00B33DC1">
        <w:rPr>
          <w:szCs w:val="24"/>
        </w:rPr>
        <w:t>le</w:t>
      </w:r>
      <w:r w:rsidRPr="00D85205">
        <w:rPr>
          <w:szCs w:val="24"/>
        </w:rPr>
        <w:t xml:space="preserve"> conseil départemental</w:t>
      </w:r>
      <w:r w:rsidR="00B33DC1">
        <w:rPr>
          <w:szCs w:val="24"/>
        </w:rPr>
        <w:t xml:space="preserve"> intéressé</w:t>
      </w:r>
      <w:r w:rsidRPr="00D85205">
        <w:rPr>
          <w:szCs w:val="24"/>
        </w:rPr>
        <w:t>.</w:t>
      </w:r>
    </w:p>
    <w:p w:rsidR="00E041C1" w:rsidRDefault="00E041C1" w:rsidP="00FF1C90">
      <w:pPr>
        <w:spacing w:after="0" w:line="240" w:lineRule="auto"/>
        <w:jc w:val="both"/>
        <w:rPr>
          <w:szCs w:val="24"/>
        </w:rPr>
      </w:pPr>
    </w:p>
    <w:p w:rsidR="00E041C1" w:rsidRDefault="00E041C1" w:rsidP="00FF1C90">
      <w:pPr>
        <w:spacing w:after="0" w:line="240" w:lineRule="auto"/>
        <w:jc w:val="both"/>
        <w:rPr>
          <w:szCs w:val="24"/>
        </w:rPr>
      </w:pPr>
      <w:r w:rsidRPr="00D85205">
        <w:rPr>
          <w:szCs w:val="24"/>
        </w:rPr>
        <w:t>En pratique, vous devez adresser au Conseil national, après les avoir dûment remplies, une « déclaration d’installation libérale » et une « fiche de changement de situation » (</w:t>
      </w:r>
      <w:r w:rsidRPr="00250902">
        <w:rPr>
          <w:color w:val="0070C0"/>
          <w:szCs w:val="24"/>
        </w:rPr>
        <w:t>lien site Conseil national</w:t>
      </w:r>
      <w:r w:rsidRPr="00D85205">
        <w:rPr>
          <w:szCs w:val="24"/>
        </w:rPr>
        <w:t>).</w:t>
      </w:r>
    </w:p>
    <w:p w:rsidR="00E041C1" w:rsidRPr="00D85205" w:rsidRDefault="00E041C1" w:rsidP="00FF1C90">
      <w:pPr>
        <w:spacing w:after="0" w:line="240" w:lineRule="auto"/>
        <w:jc w:val="both"/>
        <w:rPr>
          <w:szCs w:val="24"/>
        </w:rPr>
      </w:pPr>
    </w:p>
    <w:p w:rsidR="00621D85" w:rsidRDefault="00E041C1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Dans le même temps, </w:t>
      </w:r>
      <w:r w:rsidR="00E73293">
        <w:rPr>
          <w:szCs w:val="24"/>
        </w:rPr>
        <w:t>vous devez adresser une demande d’autorisation</w:t>
      </w:r>
      <w:r>
        <w:rPr>
          <w:szCs w:val="24"/>
        </w:rPr>
        <w:t>,</w:t>
      </w:r>
      <w:r w:rsidR="00E73293" w:rsidRPr="00B91F22">
        <w:rPr>
          <w:szCs w:val="24"/>
        </w:rPr>
        <w:t xml:space="preserve"> par lettre recommandée avec demande d’avis de réception</w:t>
      </w:r>
      <w:r>
        <w:rPr>
          <w:szCs w:val="24"/>
        </w:rPr>
        <w:t>,</w:t>
      </w:r>
      <w:r w:rsidR="00621D85" w:rsidRPr="00621D85">
        <w:rPr>
          <w:szCs w:val="24"/>
        </w:rPr>
        <w:t xml:space="preserve"> </w:t>
      </w:r>
      <w:r w:rsidR="00621D85">
        <w:rPr>
          <w:szCs w:val="24"/>
        </w:rPr>
        <w:t>au</w:t>
      </w:r>
      <w:r w:rsidR="00621D85" w:rsidRPr="00B91F22">
        <w:rPr>
          <w:szCs w:val="24"/>
        </w:rPr>
        <w:t xml:space="preserve"> conseil départemental </w:t>
      </w:r>
      <w:r w:rsidR="00621D85">
        <w:rPr>
          <w:szCs w:val="24"/>
        </w:rPr>
        <w:t xml:space="preserve">de l’Ordre </w:t>
      </w:r>
      <w:r w:rsidR="00621D85" w:rsidRPr="00B91F22">
        <w:rPr>
          <w:szCs w:val="24"/>
        </w:rPr>
        <w:t>dans le ressort duquel se situe l’activité envisagée</w:t>
      </w:r>
      <w:r w:rsidR="00E73293" w:rsidRPr="00B91F22">
        <w:rPr>
          <w:szCs w:val="24"/>
        </w:rPr>
        <w:t>.</w:t>
      </w:r>
    </w:p>
    <w:p w:rsidR="00621D85" w:rsidRDefault="00621D85" w:rsidP="00FF1C90">
      <w:pPr>
        <w:spacing w:after="0" w:line="240" w:lineRule="auto"/>
        <w:jc w:val="both"/>
        <w:rPr>
          <w:szCs w:val="24"/>
        </w:rPr>
      </w:pPr>
    </w:p>
    <w:p w:rsidR="00621D85" w:rsidRPr="00B91F22" w:rsidRDefault="00E73293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>Cette demande</w:t>
      </w:r>
      <w:r w:rsidRPr="00B91F22">
        <w:rPr>
          <w:szCs w:val="24"/>
        </w:rPr>
        <w:t xml:space="preserve"> doit être accompagnée de toutes les informations utiles sur les conditions d</w:t>
      </w:r>
      <w:r w:rsidR="00621D85">
        <w:rPr>
          <w:szCs w:val="24"/>
        </w:rPr>
        <w:t xml:space="preserve">e cet </w:t>
      </w:r>
      <w:r w:rsidRPr="00B91F22">
        <w:rPr>
          <w:szCs w:val="24"/>
        </w:rPr>
        <w:t>exercice</w:t>
      </w:r>
      <w:r w:rsidR="00621D85">
        <w:rPr>
          <w:szCs w:val="24"/>
        </w:rPr>
        <w:t xml:space="preserve"> distinct</w:t>
      </w:r>
      <w:r>
        <w:rPr>
          <w:szCs w:val="24"/>
        </w:rPr>
        <w:t>.</w:t>
      </w:r>
      <w:r w:rsidR="00621D85" w:rsidRPr="00621D85">
        <w:rPr>
          <w:szCs w:val="24"/>
        </w:rPr>
        <w:t xml:space="preserve"> </w:t>
      </w:r>
      <w:r w:rsidR="00621D85" w:rsidRPr="00B91F22">
        <w:rPr>
          <w:szCs w:val="24"/>
        </w:rPr>
        <w:t xml:space="preserve">Si les informations fournies sont insuffisantes, le conseil départemental pourra alors </w:t>
      </w:r>
      <w:r w:rsidR="00621D85">
        <w:rPr>
          <w:szCs w:val="24"/>
        </w:rPr>
        <w:t xml:space="preserve">vous </w:t>
      </w:r>
      <w:r w:rsidR="00621D85" w:rsidRPr="00B91F22">
        <w:rPr>
          <w:szCs w:val="24"/>
        </w:rPr>
        <w:t xml:space="preserve">solliciter pour </w:t>
      </w:r>
      <w:r w:rsidR="00621D85">
        <w:rPr>
          <w:szCs w:val="24"/>
        </w:rPr>
        <w:t xml:space="preserve">obtenir </w:t>
      </w:r>
      <w:r w:rsidR="00621D85" w:rsidRPr="00B91F22">
        <w:rPr>
          <w:szCs w:val="24"/>
        </w:rPr>
        <w:t>des précisions complémentaires.</w:t>
      </w:r>
    </w:p>
    <w:p w:rsidR="00621D85" w:rsidRPr="00B91F22" w:rsidRDefault="00621D85" w:rsidP="00FF1C90">
      <w:pPr>
        <w:spacing w:after="0" w:line="240" w:lineRule="auto"/>
        <w:jc w:val="both"/>
        <w:rPr>
          <w:szCs w:val="24"/>
        </w:rPr>
      </w:pPr>
    </w:p>
    <w:p w:rsidR="00FF1C90" w:rsidRDefault="00B33DC1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Elle doit également préciser </w:t>
      </w:r>
      <w:r w:rsidR="00FF1C90" w:rsidRPr="00FF1C90">
        <w:rPr>
          <w:szCs w:val="24"/>
        </w:rPr>
        <w:t xml:space="preserve">que des mesures ont été prises pour assurer la qualité, la sécurité et la continuité des soins sur tous </w:t>
      </w:r>
      <w:r>
        <w:rPr>
          <w:szCs w:val="24"/>
        </w:rPr>
        <w:t>vos</w:t>
      </w:r>
      <w:r w:rsidR="00FF1C90" w:rsidRPr="00FF1C90">
        <w:rPr>
          <w:szCs w:val="24"/>
        </w:rPr>
        <w:t xml:space="preserve"> sites d’exercice</w:t>
      </w:r>
      <w:r>
        <w:rPr>
          <w:szCs w:val="24"/>
        </w:rPr>
        <w:t>.</w:t>
      </w:r>
    </w:p>
    <w:p w:rsidR="00FF1C90" w:rsidRDefault="00FF1C90" w:rsidP="00FF1C90">
      <w:pPr>
        <w:spacing w:after="0" w:line="240" w:lineRule="auto"/>
        <w:jc w:val="both"/>
        <w:rPr>
          <w:szCs w:val="24"/>
        </w:rPr>
      </w:pPr>
    </w:p>
    <w:p w:rsidR="00621D85" w:rsidRDefault="00621D85" w:rsidP="00FF1C90">
      <w:pPr>
        <w:spacing w:after="0" w:line="240" w:lineRule="auto"/>
        <w:jc w:val="both"/>
        <w:rPr>
          <w:szCs w:val="24"/>
        </w:rPr>
      </w:pPr>
      <w:r>
        <w:rPr>
          <w:szCs w:val="24"/>
        </w:rPr>
        <w:t>Vous avez</w:t>
      </w:r>
      <w:r w:rsidR="00E73293" w:rsidRPr="00B91F22">
        <w:rPr>
          <w:szCs w:val="24"/>
        </w:rPr>
        <w:t xml:space="preserve"> également l’obligation d’envoyer parallèlement une information sur la demande d’ouverture au conseil départemental au tableau duquel </w:t>
      </w:r>
      <w:r>
        <w:rPr>
          <w:szCs w:val="24"/>
        </w:rPr>
        <w:t>vous êtes</w:t>
      </w:r>
      <w:r w:rsidR="00E73293" w:rsidRPr="00B91F22">
        <w:rPr>
          <w:szCs w:val="24"/>
        </w:rPr>
        <w:t xml:space="preserve"> inscrite </w:t>
      </w:r>
      <w:r>
        <w:rPr>
          <w:szCs w:val="24"/>
        </w:rPr>
        <w:t>si votre</w:t>
      </w:r>
      <w:r w:rsidR="00E73293" w:rsidRPr="00B91F22">
        <w:rPr>
          <w:szCs w:val="24"/>
        </w:rPr>
        <w:t xml:space="preserve"> demande concerne un site s</w:t>
      </w:r>
      <w:r>
        <w:rPr>
          <w:szCs w:val="24"/>
        </w:rPr>
        <w:t>itué dans un autre département.</w:t>
      </w:r>
    </w:p>
    <w:p w:rsidR="00621D85" w:rsidRDefault="00621D85" w:rsidP="00FF1C90">
      <w:pPr>
        <w:spacing w:after="0" w:line="240" w:lineRule="auto"/>
        <w:jc w:val="both"/>
        <w:rPr>
          <w:szCs w:val="24"/>
        </w:rPr>
      </w:pPr>
    </w:p>
    <w:p w:rsidR="00621D85" w:rsidRDefault="00621D85" w:rsidP="00FF1C90">
      <w:pPr>
        <w:spacing w:after="0" w:line="240" w:lineRule="auto"/>
        <w:jc w:val="both"/>
        <w:rPr>
          <w:szCs w:val="24"/>
        </w:rPr>
      </w:pPr>
    </w:p>
    <w:p w:rsidR="00994640" w:rsidRPr="00994640" w:rsidRDefault="00994640" w:rsidP="00994640">
      <w:pPr>
        <w:spacing w:after="0" w:line="240" w:lineRule="auto"/>
        <w:jc w:val="both"/>
        <w:rPr>
          <w:b/>
          <w:szCs w:val="24"/>
          <w:u w:val="single"/>
        </w:rPr>
      </w:pPr>
      <w:r w:rsidRPr="00994640">
        <w:rPr>
          <w:b/>
          <w:szCs w:val="24"/>
          <w:u w:val="single"/>
        </w:rPr>
        <w:t xml:space="preserve">Instruction de la demande par le </w:t>
      </w:r>
      <w:r>
        <w:rPr>
          <w:b/>
          <w:szCs w:val="24"/>
          <w:u w:val="single"/>
        </w:rPr>
        <w:t>conseil départemental de l'Ordre des sages-femmes :</w:t>
      </w:r>
    </w:p>
    <w:p w:rsid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 xml:space="preserve">A réception de la demande, le </w:t>
      </w:r>
      <w:r>
        <w:rPr>
          <w:szCs w:val="24"/>
        </w:rPr>
        <w:t>c</w:t>
      </w:r>
      <w:r w:rsidRPr="00994640">
        <w:rPr>
          <w:szCs w:val="24"/>
        </w:rPr>
        <w:t xml:space="preserve">onseil départemental </w:t>
      </w:r>
      <w:r>
        <w:rPr>
          <w:szCs w:val="24"/>
        </w:rPr>
        <w:t>sera</w:t>
      </w:r>
      <w:r w:rsidRPr="00994640">
        <w:rPr>
          <w:szCs w:val="24"/>
        </w:rPr>
        <w:t xml:space="preserve"> chargé de vérifier que les conditions requises sont bien réunies, au besoin en </w:t>
      </w:r>
      <w:r>
        <w:rPr>
          <w:szCs w:val="24"/>
        </w:rPr>
        <w:t xml:space="preserve">vous </w:t>
      </w:r>
      <w:r w:rsidRPr="00994640">
        <w:rPr>
          <w:szCs w:val="24"/>
        </w:rPr>
        <w:t>demandant des renseignements complémentaires.</w:t>
      </w:r>
    </w:p>
    <w:p w:rsidR="00994640" w:rsidRP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 xml:space="preserve">Le </w:t>
      </w:r>
      <w:r w:rsidR="00711F55">
        <w:rPr>
          <w:szCs w:val="24"/>
        </w:rPr>
        <w:t>c</w:t>
      </w:r>
      <w:r w:rsidRPr="00994640">
        <w:rPr>
          <w:szCs w:val="24"/>
        </w:rPr>
        <w:t xml:space="preserve">onseil départemental dispose alors, pour </w:t>
      </w:r>
      <w:r w:rsidR="00BF46B4">
        <w:rPr>
          <w:szCs w:val="24"/>
        </w:rPr>
        <w:t>prendre s</w:t>
      </w:r>
      <w:r w:rsidR="00711F55">
        <w:rPr>
          <w:szCs w:val="24"/>
        </w:rPr>
        <w:t>a</w:t>
      </w:r>
      <w:r w:rsidR="00BF46B4">
        <w:rPr>
          <w:szCs w:val="24"/>
        </w:rPr>
        <w:t xml:space="preserve"> décision</w:t>
      </w:r>
      <w:r w:rsidRPr="00994640">
        <w:rPr>
          <w:szCs w:val="24"/>
        </w:rPr>
        <w:t xml:space="preserve">, d’un délai de 3 mois. Celui-ci ne court qu’à compter de la réception </w:t>
      </w:r>
      <w:r w:rsidR="00BF46B4">
        <w:rPr>
          <w:szCs w:val="24"/>
        </w:rPr>
        <w:t>par le conseil départemental</w:t>
      </w:r>
      <w:r w:rsidR="00BF46B4" w:rsidRPr="00994640">
        <w:rPr>
          <w:szCs w:val="24"/>
        </w:rPr>
        <w:t xml:space="preserve"> </w:t>
      </w:r>
      <w:r w:rsidRPr="00994640">
        <w:rPr>
          <w:szCs w:val="24"/>
        </w:rPr>
        <w:t>du dossier complet</w:t>
      </w:r>
      <w:r>
        <w:rPr>
          <w:szCs w:val="24"/>
        </w:rPr>
        <w:t xml:space="preserve"> </w:t>
      </w:r>
      <w:r w:rsidR="00BF46B4">
        <w:rPr>
          <w:szCs w:val="24"/>
        </w:rPr>
        <w:t xml:space="preserve">de </w:t>
      </w:r>
      <w:r w:rsidR="00711F55">
        <w:rPr>
          <w:szCs w:val="24"/>
        </w:rPr>
        <w:t>votre</w:t>
      </w:r>
      <w:r w:rsidR="00BF46B4">
        <w:rPr>
          <w:szCs w:val="24"/>
        </w:rPr>
        <w:t xml:space="preserve"> demande</w:t>
      </w:r>
      <w:r>
        <w:rPr>
          <w:szCs w:val="24"/>
        </w:rPr>
        <w:t>.</w:t>
      </w:r>
    </w:p>
    <w:p w:rsid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>L’absence de réponse</w:t>
      </w:r>
      <w:r w:rsidR="00711F55">
        <w:rPr>
          <w:szCs w:val="24"/>
        </w:rPr>
        <w:t xml:space="preserve"> du conseil départemental </w:t>
      </w:r>
      <w:r w:rsidRPr="00994640">
        <w:rPr>
          <w:szCs w:val="24"/>
        </w:rPr>
        <w:t>au terme de ces 3 mois vaut autorisation</w:t>
      </w:r>
      <w:r w:rsidR="00711F55">
        <w:rPr>
          <w:szCs w:val="24"/>
        </w:rPr>
        <w:t xml:space="preserve"> implicite</w:t>
      </w:r>
      <w:r w:rsidRPr="00994640">
        <w:rPr>
          <w:szCs w:val="24"/>
        </w:rPr>
        <w:t>.</w:t>
      </w:r>
    </w:p>
    <w:p w:rsid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Pr="00994640" w:rsidRDefault="00994640" w:rsidP="00994640">
      <w:pPr>
        <w:spacing w:after="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La décision du</w:t>
      </w:r>
      <w:r w:rsidRPr="00994640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conseil départemental de l'Ordre des sages-femmes :</w:t>
      </w:r>
    </w:p>
    <w:p w:rsidR="00994640" w:rsidRPr="00994640" w:rsidRDefault="00994640" w:rsidP="00994640">
      <w:pPr>
        <w:spacing w:after="0" w:line="240" w:lineRule="auto"/>
        <w:jc w:val="both"/>
        <w:rPr>
          <w:szCs w:val="24"/>
        </w:rPr>
      </w:pPr>
    </w:p>
    <w:p w:rsidR="00BF46B4" w:rsidRDefault="00BF46B4" w:rsidP="00BF46B4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>L’autorisation est personnelle et incessible. Cela signifie qu’elle ne bénéficie qu’à celui qui l’a demandée et non à ses associés ou à son successeur.</w:t>
      </w:r>
    </w:p>
    <w:p w:rsidR="00BF46B4" w:rsidRPr="00994640" w:rsidRDefault="00BF46B4" w:rsidP="00BF46B4">
      <w:pPr>
        <w:spacing w:after="0" w:line="240" w:lineRule="auto"/>
        <w:jc w:val="both"/>
        <w:rPr>
          <w:szCs w:val="24"/>
        </w:rPr>
      </w:pPr>
    </w:p>
    <w:p w:rsidR="00BF46B4" w:rsidRPr="00994640" w:rsidRDefault="00BF46B4" w:rsidP="00BF46B4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 xml:space="preserve">Elle est accordée pour une durée indéterminée mais peut être </w:t>
      </w:r>
      <w:r>
        <w:rPr>
          <w:szCs w:val="24"/>
        </w:rPr>
        <w:t>retirée</w:t>
      </w:r>
      <w:r w:rsidRPr="00994640">
        <w:rPr>
          <w:szCs w:val="24"/>
        </w:rPr>
        <w:t xml:space="preserve"> si les conditions ne sont plus réunies</w:t>
      </w:r>
      <w:r>
        <w:rPr>
          <w:szCs w:val="24"/>
        </w:rPr>
        <w:t>.</w:t>
      </w:r>
    </w:p>
    <w:p w:rsidR="00BF46B4" w:rsidRDefault="00BF46B4" w:rsidP="00BF46B4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 xml:space="preserve">La décision peut être contestée soit par </w:t>
      </w:r>
      <w:r>
        <w:rPr>
          <w:szCs w:val="24"/>
        </w:rPr>
        <w:t>la sage-femme</w:t>
      </w:r>
      <w:r w:rsidRPr="00994640">
        <w:rPr>
          <w:szCs w:val="24"/>
        </w:rPr>
        <w:t xml:space="preserve"> concerné</w:t>
      </w:r>
      <w:r>
        <w:rPr>
          <w:szCs w:val="24"/>
        </w:rPr>
        <w:t>e</w:t>
      </w:r>
      <w:r w:rsidRPr="00994640">
        <w:rPr>
          <w:szCs w:val="24"/>
        </w:rPr>
        <w:t xml:space="preserve"> (en cas de refus), soit par tout</w:t>
      </w:r>
      <w:r w:rsidR="00BF46B4">
        <w:rPr>
          <w:szCs w:val="24"/>
        </w:rPr>
        <w:t>e</w:t>
      </w:r>
      <w:r w:rsidRPr="00994640">
        <w:rPr>
          <w:szCs w:val="24"/>
        </w:rPr>
        <w:t xml:space="preserve"> autre </w:t>
      </w:r>
      <w:r>
        <w:rPr>
          <w:szCs w:val="24"/>
        </w:rPr>
        <w:t>sage-femme</w:t>
      </w:r>
      <w:r w:rsidRPr="00994640">
        <w:rPr>
          <w:szCs w:val="24"/>
        </w:rPr>
        <w:t xml:space="preserve"> qui estimerait que l’autorisation est injustifiée et lui cause un préjudice (en cas d’acceptation).</w:t>
      </w:r>
    </w:p>
    <w:p w:rsidR="00994640" w:rsidRDefault="00994640" w:rsidP="00994640">
      <w:pPr>
        <w:spacing w:after="0" w:line="240" w:lineRule="auto"/>
        <w:jc w:val="both"/>
        <w:rPr>
          <w:szCs w:val="24"/>
        </w:rPr>
      </w:pPr>
    </w:p>
    <w:p w:rsidR="00994640" w:rsidRDefault="00994640" w:rsidP="00994640">
      <w:pPr>
        <w:spacing w:after="0" w:line="240" w:lineRule="auto"/>
        <w:jc w:val="both"/>
        <w:rPr>
          <w:szCs w:val="24"/>
        </w:rPr>
      </w:pPr>
      <w:r w:rsidRPr="00994640">
        <w:rPr>
          <w:szCs w:val="24"/>
        </w:rPr>
        <w:t xml:space="preserve">Le recours doit être formé auprès du </w:t>
      </w:r>
      <w:r>
        <w:rPr>
          <w:szCs w:val="24"/>
        </w:rPr>
        <w:t>Conseil national de l'Ordre des sages-femmes</w:t>
      </w:r>
      <w:r w:rsidRPr="00994640">
        <w:rPr>
          <w:szCs w:val="24"/>
        </w:rPr>
        <w:t>, dans un délai de 2 mois à compter de la décision explicite de refus ou d’autorisation ou de l’écoulement du délai de 3 mois valant autorisation implicite.</w:t>
      </w:r>
    </w:p>
    <w:p w:rsidR="00994640" w:rsidRPr="00994640" w:rsidRDefault="00994640" w:rsidP="00994640">
      <w:pPr>
        <w:spacing w:after="0" w:line="240" w:lineRule="auto"/>
        <w:jc w:val="both"/>
        <w:rPr>
          <w:szCs w:val="24"/>
        </w:rPr>
      </w:pPr>
    </w:p>
    <w:p w:rsidR="00621D85" w:rsidRDefault="00621D85" w:rsidP="00FF1C90">
      <w:pPr>
        <w:spacing w:after="0" w:line="240" w:lineRule="auto"/>
        <w:jc w:val="both"/>
        <w:rPr>
          <w:szCs w:val="24"/>
        </w:rPr>
      </w:pPr>
    </w:p>
    <w:p w:rsidR="00621D85" w:rsidRPr="00B91F22" w:rsidRDefault="00621D85" w:rsidP="00FF1C90">
      <w:pPr>
        <w:spacing w:after="0" w:line="240" w:lineRule="auto"/>
        <w:jc w:val="both"/>
        <w:rPr>
          <w:szCs w:val="24"/>
        </w:rPr>
      </w:pPr>
      <w:r w:rsidRPr="00B91F22">
        <w:rPr>
          <w:szCs w:val="24"/>
          <w:u w:val="single"/>
        </w:rPr>
        <w:t>Réf. :</w:t>
      </w:r>
      <w:r>
        <w:rPr>
          <w:szCs w:val="24"/>
        </w:rPr>
        <w:t xml:space="preserve"> </w:t>
      </w:r>
      <w:r w:rsidRPr="00B91F22">
        <w:rPr>
          <w:szCs w:val="24"/>
        </w:rPr>
        <w:t>article R.4127-346 du code de la santé publique, la</w:t>
      </w:r>
    </w:p>
    <w:p w:rsidR="004C1CE0" w:rsidRPr="00BF46B4" w:rsidRDefault="004C1CE0" w:rsidP="00BF46B4">
      <w:pPr>
        <w:spacing w:after="0" w:line="240" w:lineRule="auto"/>
        <w:jc w:val="both"/>
        <w:rPr>
          <w:szCs w:val="24"/>
        </w:rPr>
      </w:pPr>
    </w:p>
    <w:p w:rsidR="00B92BA1" w:rsidRPr="00BF46B4" w:rsidRDefault="00B92BA1" w:rsidP="00BF46B4">
      <w:pPr>
        <w:spacing w:after="0" w:line="240" w:lineRule="auto"/>
        <w:jc w:val="both"/>
        <w:rPr>
          <w:szCs w:val="24"/>
        </w:rPr>
      </w:pPr>
      <w:r w:rsidRPr="00BF46B4">
        <w:rPr>
          <w:szCs w:val="24"/>
        </w:rPr>
        <w:t xml:space="preserve">Une précision doit être faite au sujet des </w:t>
      </w:r>
      <w:r w:rsidRPr="00BF46B4">
        <w:rPr>
          <w:b/>
          <w:bCs/>
          <w:szCs w:val="24"/>
        </w:rPr>
        <w:t>sociétés d’exercice libéral (SEL)</w:t>
      </w:r>
      <w:r w:rsidRPr="00BF46B4">
        <w:rPr>
          <w:bCs/>
          <w:szCs w:val="24"/>
        </w:rPr>
        <w:t xml:space="preserve"> : elles ne sont pas soumises à l’article </w:t>
      </w:r>
      <w:r w:rsidR="00BF46B4" w:rsidRPr="00B91F22">
        <w:rPr>
          <w:szCs w:val="24"/>
        </w:rPr>
        <w:t xml:space="preserve">R.4127-346 </w:t>
      </w:r>
      <w:r w:rsidRPr="00BF46B4">
        <w:rPr>
          <w:bCs/>
          <w:szCs w:val="24"/>
        </w:rPr>
        <w:t>mais relèvent d’un régime spécifique (article R.4113-25 du code de la santé publique)</w:t>
      </w:r>
      <w:r w:rsidR="00BF46B4">
        <w:rPr>
          <w:bCs/>
          <w:szCs w:val="24"/>
        </w:rPr>
        <w:t xml:space="preserve"> qui n’est pas traité dans le présent document.</w:t>
      </w:r>
    </w:p>
    <w:sectPr w:rsidR="00B92BA1" w:rsidRPr="00BF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E5DE7"/>
    <w:multiLevelType w:val="multilevel"/>
    <w:tmpl w:val="5DD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56AA9"/>
    <w:multiLevelType w:val="hybridMultilevel"/>
    <w:tmpl w:val="B1B635F4"/>
    <w:lvl w:ilvl="0" w:tplc="A1E4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71C7"/>
    <w:multiLevelType w:val="hybridMultilevel"/>
    <w:tmpl w:val="7FBCD484"/>
    <w:lvl w:ilvl="0" w:tplc="63EEF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F5C29"/>
    <w:multiLevelType w:val="multilevel"/>
    <w:tmpl w:val="9F1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3"/>
    <w:rsid w:val="00186A2F"/>
    <w:rsid w:val="004C1CE0"/>
    <w:rsid w:val="00554327"/>
    <w:rsid w:val="006000AE"/>
    <w:rsid w:val="00621D85"/>
    <w:rsid w:val="00711F55"/>
    <w:rsid w:val="00994640"/>
    <w:rsid w:val="00B33DC1"/>
    <w:rsid w:val="00B92BA1"/>
    <w:rsid w:val="00BF46B4"/>
    <w:rsid w:val="00D652C7"/>
    <w:rsid w:val="00E041C1"/>
    <w:rsid w:val="00E73293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E6B1-A175-449C-AFD6-41CD03FC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93"/>
  </w:style>
  <w:style w:type="paragraph" w:styleId="Titre3">
    <w:name w:val="heading 3"/>
    <w:basedOn w:val="Normal"/>
    <w:link w:val="Titre3Car"/>
    <w:uiPriority w:val="9"/>
    <w:qFormat/>
    <w:rsid w:val="00994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2BA1"/>
    <w:rPr>
      <w:color w:val="0000EE"/>
      <w:u w:val="single"/>
    </w:rPr>
  </w:style>
  <w:style w:type="character" w:styleId="lev">
    <w:name w:val="Strong"/>
    <w:basedOn w:val="Policepardfaut"/>
    <w:uiPriority w:val="22"/>
    <w:qFormat/>
    <w:rsid w:val="00B92B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00A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946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abissonnier</dc:creator>
  <cp:keywords/>
  <dc:description/>
  <cp:lastModifiedBy>Claire Akouka</cp:lastModifiedBy>
  <cp:revision>2</cp:revision>
  <dcterms:created xsi:type="dcterms:W3CDTF">2015-10-23T07:42:00Z</dcterms:created>
  <dcterms:modified xsi:type="dcterms:W3CDTF">2015-10-23T07:42:00Z</dcterms:modified>
</cp:coreProperties>
</file>